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262A" w14:textId="5011E8DD" w:rsidR="00C30E48" w:rsidRPr="006D3392" w:rsidRDefault="00591C6C" w:rsidP="00C3754B">
      <w:pPr>
        <w:rPr>
          <w:rFonts w:asciiTheme="minorEastAsia" w:hAnsiTheme="minorEastAsia"/>
          <w:bdr w:val="single" w:sz="4" w:space="0" w:color="auto"/>
        </w:rPr>
      </w:pPr>
      <w:r w:rsidRPr="006D3392">
        <w:rPr>
          <w:rFonts w:asciiTheme="minorEastAsia" w:hAnsiTheme="minorEastAsia" w:hint="eastAsia"/>
          <w:bdr w:val="single" w:sz="4" w:space="0" w:color="auto"/>
        </w:rPr>
        <w:t>令和</w:t>
      </w:r>
      <w:r w:rsidR="00AB53B8">
        <w:rPr>
          <w:rFonts w:asciiTheme="minorEastAsia" w:hAnsiTheme="minorEastAsia" w:hint="eastAsia"/>
          <w:bdr w:val="single" w:sz="4" w:space="0" w:color="auto"/>
        </w:rPr>
        <w:t>5</w:t>
      </w:r>
      <w:r w:rsidR="007E297B" w:rsidRPr="006D3392">
        <w:rPr>
          <w:rFonts w:asciiTheme="minorEastAsia" w:hAnsiTheme="minorEastAsia" w:hint="eastAsia"/>
          <w:bdr w:val="single" w:sz="4" w:space="0" w:color="auto"/>
        </w:rPr>
        <w:t xml:space="preserve">年度　</w:t>
      </w:r>
      <w:r w:rsidR="001F2A1B">
        <w:rPr>
          <w:rFonts w:asciiTheme="minorEastAsia" w:hAnsiTheme="minorEastAsia" w:hint="eastAsia"/>
          <w:bdr w:val="single" w:sz="4" w:space="0" w:color="auto"/>
        </w:rPr>
        <w:t>一般社団法人ワンウェルフェア</w:t>
      </w:r>
      <w:r w:rsidR="00AB53B8">
        <w:rPr>
          <w:rFonts w:asciiTheme="minorEastAsia" w:hAnsiTheme="minorEastAsia" w:hint="eastAsia"/>
          <w:bdr w:val="single" w:sz="4" w:space="0" w:color="auto"/>
        </w:rPr>
        <w:t xml:space="preserve">　</w:t>
      </w:r>
      <w:r w:rsidR="004D137B">
        <w:rPr>
          <w:rFonts w:asciiTheme="minorEastAsia" w:hAnsiTheme="minorEastAsia" w:hint="eastAsia"/>
          <w:bdr w:val="single" w:sz="4" w:space="0" w:color="auto"/>
        </w:rPr>
        <w:t>准認定</w:t>
      </w:r>
      <w:r w:rsidR="00AB53B8">
        <w:rPr>
          <w:rFonts w:asciiTheme="minorEastAsia" w:hAnsiTheme="minorEastAsia" w:hint="eastAsia"/>
          <w:bdr w:val="single" w:sz="4" w:space="0" w:color="auto"/>
        </w:rPr>
        <w:t>ワンウェルフェアワーカー養成研修</w:t>
      </w:r>
    </w:p>
    <w:p w14:paraId="6712035B" w14:textId="7CE8D083" w:rsidR="00DA3FA3" w:rsidRDefault="00C81811" w:rsidP="00C3754B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オンラインセミナー</w:t>
      </w:r>
      <w:r w:rsidR="00C60A30" w:rsidRPr="000A23E4">
        <w:rPr>
          <w:rFonts w:asciiTheme="minorEastAsia" w:hAnsiTheme="minorEastAsia" w:hint="eastAsia"/>
          <w:b/>
          <w:bCs/>
        </w:rPr>
        <w:t>「</w:t>
      </w:r>
      <w:r>
        <w:rPr>
          <w:rFonts w:asciiTheme="minorEastAsia" w:hAnsiTheme="minorEastAsia" w:hint="eastAsia"/>
          <w:b/>
          <w:bCs/>
        </w:rPr>
        <w:t>人</w:t>
      </w:r>
      <w:r w:rsidR="00AB53B8">
        <w:rPr>
          <w:rFonts w:asciiTheme="minorEastAsia" w:hAnsiTheme="minorEastAsia" w:hint="eastAsia"/>
          <w:b/>
          <w:bCs/>
        </w:rPr>
        <w:t>と</w:t>
      </w:r>
      <w:r w:rsidR="00DD482B">
        <w:rPr>
          <w:rFonts w:asciiTheme="minorEastAsia" w:hAnsiTheme="minorEastAsia" w:hint="eastAsia"/>
          <w:b/>
          <w:bCs/>
        </w:rPr>
        <w:t>動物の</w:t>
      </w:r>
      <w:r w:rsidR="00FC10DC">
        <w:rPr>
          <w:rFonts w:asciiTheme="minorEastAsia" w:hAnsiTheme="minorEastAsia" w:hint="eastAsia"/>
          <w:b/>
          <w:bCs/>
        </w:rPr>
        <w:t xml:space="preserve">問題対応」スキルアップ研修　</w:t>
      </w:r>
      <w:r w:rsidR="00C950A1" w:rsidRPr="000A23E4">
        <w:rPr>
          <w:rFonts w:asciiTheme="minorEastAsia" w:hAnsiTheme="minorEastAsia" w:hint="eastAsia"/>
          <w:b/>
          <w:bCs/>
        </w:rPr>
        <w:t>開催要綱</w:t>
      </w:r>
    </w:p>
    <w:p w14:paraId="65CD249E" w14:textId="77777777" w:rsidR="00E351FE" w:rsidRPr="00DD482B" w:rsidRDefault="00E351FE" w:rsidP="00C3754B">
      <w:pPr>
        <w:rPr>
          <w:rFonts w:asciiTheme="minorEastAsia" w:hAnsiTheme="minorEastAsia"/>
          <w:b/>
          <w:bCs/>
        </w:rPr>
      </w:pPr>
    </w:p>
    <w:p w14:paraId="75C9F655" w14:textId="77777777" w:rsidR="00E351FE" w:rsidRPr="00E351FE" w:rsidRDefault="00E351FE" w:rsidP="00C3754B">
      <w:pPr>
        <w:rPr>
          <w:rFonts w:asciiTheme="minorEastAsia" w:hAnsiTheme="minorEastAsia"/>
          <w:bdr w:val="single" w:sz="4" w:space="0" w:color="auto"/>
        </w:rPr>
      </w:pPr>
      <w:r w:rsidRPr="00E351FE">
        <w:rPr>
          <w:rFonts w:asciiTheme="minorEastAsia" w:hAnsiTheme="minorEastAsia" w:hint="eastAsia"/>
          <w:bdr w:val="single" w:sz="4" w:space="0" w:color="auto"/>
        </w:rPr>
        <w:t>開催目的</w:t>
      </w:r>
    </w:p>
    <w:p w14:paraId="625811AE" w14:textId="3C3503E4" w:rsidR="00C81811" w:rsidRDefault="00C81811" w:rsidP="00DD48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現代</w:t>
      </w:r>
      <w:r w:rsidR="00DD482B">
        <w:rPr>
          <w:rFonts w:asciiTheme="minorEastAsia" w:hAnsiTheme="minorEastAsia" w:hint="eastAsia"/>
        </w:rPr>
        <w:t>において</w:t>
      </w:r>
      <w:r>
        <w:rPr>
          <w:rFonts w:asciiTheme="minorEastAsia" w:hAnsiTheme="minorEastAsia" w:hint="eastAsia"/>
        </w:rPr>
        <w:t>、</w:t>
      </w:r>
      <w:r w:rsidR="00DD482B">
        <w:rPr>
          <w:rFonts w:asciiTheme="minorEastAsia" w:hAnsiTheme="minorEastAsia" w:hint="eastAsia"/>
        </w:rPr>
        <w:t>動物問題の背景には人の背景がある。動物問題には、</w:t>
      </w:r>
      <w:r w:rsidR="00DD482B" w:rsidRPr="00DD482B">
        <w:rPr>
          <w:rFonts w:asciiTheme="minorEastAsia" w:hAnsiTheme="minorEastAsia" w:hint="eastAsia"/>
        </w:rPr>
        <w:t>多頭飼育崩壊</w:t>
      </w:r>
      <w:r w:rsidR="00DD482B">
        <w:rPr>
          <w:rFonts w:asciiTheme="minorEastAsia" w:hAnsiTheme="minorEastAsia" w:hint="eastAsia"/>
        </w:rPr>
        <w:t>、</w:t>
      </w:r>
      <w:r w:rsidR="00DD482B" w:rsidRPr="00DD482B">
        <w:rPr>
          <w:rFonts w:asciiTheme="minorEastAsia" w:hAnsiTheme="minorEastAsia" w:hint="eastAsia"/>
        </w:rPr>
        <w:t>適正飼育</w:t>
      </w:r>
      <w:r w:rsidR="00DD482B">
        <w:rPr>
          <w:rFonts w:asciiTheme="minorEastAsia" w:hAnsiTheme="minorEastAsia" w:hint="eastAsia"/>
        </w:rPr>
        <w:t>、</w:t>
      </w:r>
      <w:r w:rsidR="00DD482B" w:rsidRPr="00DD482B">
        <w:rPr>
          <w:rFonts w:asciiTheme="minorEastAsia" w:hAnsiTheme="minorEastAsia" w:hint="eastAsia"/>
        </w:rPr>
        <w:t>終生飼養</w:t>
      </w:r>
      <w:r w:rsidR="00DD482B">
        <w:rPr>
          <w:rFonts w:asciiTheme="minorEastAsia" w:hAnsiTheme="minorEastAsia" w:hint="eastAsia"/>
        </w:rPr>
        <w:t>、</w:t>
      </w:r>
      <w:r w:rsidR="00DD482B" w:rsidRPr="00DD482B">
        <w:rPr>
          <w:rFonts w:asciiTheme="minorEastAsia" w:hAnsiTheme="minorEastAsia" w:hint="eastAsia"/>
        </w:rPr>
        <w:t>ペットと入れる施設</w:t>
      </w:r>
      <w:r w:rsidR="00DD482B">
        <w:rPr>
          <w:rFonts w:asciiTheme="minorEastAsia" w:hAnsiTheme="minorEastAsia" w:hint="eastAsia"/>
        </w:rPr>
        <w:t>、</w:t>
      </w:r>
      <w:r w:rsidR="00DD482B" w:rsidRPr="00DD482B">
        <w:rPr>
          <w:rFonts w:asciiTheme="minorEastAsia" w:hAnsiTheme="minorEastAsia" w:hint="eastAsia"/>
        </w:rPr>
        <w:t>飼い主のもしものとき</w:t>
      </w:r>
      <w:r w:rsidR="00DD482B">
        <w:rPr>
          <w:rFonts w:asciiTheme="minorEastAsia" w:hAnsiTheme="minorEastAsia" w:hint="eastAsia"/>
        </w:rPr>
        <w:t>の準備、</w:t>
      </w:r>
      <w:r w:rsidR="00DD482B" w:rsidRPr="00DD482B">
        <w:rPr>
          <w:rFonts w:asciiTheme="minorEastAsia" w:hAnsiTheme="minorEastAsia" w:hint="eastAsia"/>
        </w:rPr>
        <w:t>生体販売</w:t>
      </w:r>
      <w:r w:rsidR="00DD482B">
        <w:rPr>
          <w:rFonts w:asciiTheme="minorEastAsia" w:hAnsiTheme="minorEastAsia" w:hint="eastAsia"/>
        </w:rPr>
        <w:t>、</w:t>
      </w:r>
      <w:r w:rsidR="00DD482B" w:rsidRPr="00DD482B">
        <w:rPr>
          <w:rFonts w:asciiTheme="minorEastAsia" w:hAnsiTheme="minorEastAsia" w:hint="eastAsia"/>
        </w:rPr>
        <w:t>動物虐待</w:t>
      </w:r>
      <w:r w:rsidR="00DD482B">
        <w:rPr>
          <w:rFonts w:asciiTheme="minorEastAsia" w:hAnsiTheme="minorEastAsia" w:hint="eastAsia"/>
        </w:rPr>
        <w:t>、</w:t>
      </w:r>
      <w:r w:rsidR="00DD482B" w:rsidRPr="00DD482B">
        <w:rPr>
          <w:rFonts w:asciiTheme="minorEastAsia" w:hAnsiTheme="minorEastAsia" w:hint="eastAsia"/>
        </w:rPr>
        <w:t>災害</w:t>
      </w:r>
      <w:r w:rsidR="00DD482B">
        <w:rPr>
          <w:rFonts w:asciiTheme="minorEastAsia" w:hAnsiTheme="minorEastAsia" w:hint="eastAsia"/>
        </w:rPr>
        <w:t>対策、</w:t>
      </w:r>
      <w:r w:rsidR="00DD482B" w:rsidRPr="00DD482B">
        <w:rPr>
          <w:rFonts w:asciiTheme="minorEastAsia" w:hAnsiTheme="minorEastAsia" w:hint="eastAsia"/>
        </w:rPr>
        <w:t>野良猫</w:t>
      </w:r>
      <w:r w:rsidR="00DD482B">
        <w:rPr>
          <w:rFonts w:asciiTheme="minorEastAsia" w:hAnsiTheme="minorEastAsia" w:hint="eastAsia"/>
        </w:rPr>
        <w:t>と地域、</w:t>
      </w:r>
      <w:r w:rsidR="00DD482B" w:rsidRPr="00DD482B">
        <w:rPr>
          <w:rFonts w:asciiTheme="minorEastAsia" w:hAnsiTheme="minorEastAsia" w:hint="eastAsia"/>
        </w:rPr>
        <w:t>ペットロス</w:t>
      </w:r>
      <w:r w:rsidR="00DD482B">
        <w:rPr>
          <w:rFonts w:asciiTheme="minorEastAsia" w:hAnsiTheme="minorEastAsia" w:hint="eastAsia"/>
        </w:rPr>
        <w:t>等、多様な問題がある</w:t>
      </w:r>
      <w:r>
        <w:rPr>
          <w:rFonts w:asciiTheme="minorEastAsia" w:hAnsiTheme="minorEastAsia" w:hint="eastAsia"/>
        </w:rPr>
        <w:t>。</w:t>
      </w:r>
    </w:p>
    <w:p w14:paraId="529BD604" w14:textId="649A192D" w:rsidR="00E351FE" w:rsidRPr="006D3392" w:rsidRDefault="00C81811" w:rsidP="00E351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動物</w:t>
      </w:r>
      <w:r w:rsidR="00F72A1C">
        <w:rPr>
          <w:rFonts w:asciiTheme="minorEastAsia" w:hAnsiTheme="minorEastAsia" w:hint="eastAsia"/>
        </w:rPr>
        <w:t>問題</w:t>
      </w:r>
      <w:r w:rsidR="00DD482B">
        <w:rPr>
          <w:rFonts w:asciiTheme="minorEastAsia" w:hAnsiTheme="minorEastAsia" w:hint="eastAsia"/>
        </w:rPr>
        <w:t>への対応だけでは</w:t>
      </w:r>
      <w:r>
        <w:rPr>
          <w:rFonts w:asciiTheme="minorEastAsia" w:hAnsiTheme="minorEastAsia" w:hint="eastAsia"/>
        </w:rPr>
        <w:t>再発</w:t>
      </w:r>
      <w:r w:rsidR="004D137B">
        <w:rPr>
          <w:rFonts w:asciiTheme="minorEastAsia" w:hAnsiTheme="minorEastAsia" w:hint="eastAsia"/>
        </w:rPr>
        <w:t>、</w:t>
      </w:r>
      <w:r w:rsidR="00DD482B">
        <w:rPr>
          <w:rFonts w:asciiTheme="minorEastAsia" w:hAnsiTheme="minorEastAsia" w:hint="eastAsia"/>
        </w:rPr>
        <w:t>地域からの</w:t>
      </w:r>
      <w:r w:rsidR="004D137B">
        <w:rPr>
          <w:rFonts w:asciiTheme="minorEastAsia" w:hAnsiTheme="minorEastAsia" w:hint="eastAsia"/>
        </w:rPr>
        <w:t>孤立・</w:t>
      </w:r>
      <w:r w:rsidR="00DD482B">
        <w:rPr>
          <w:rFonts w:asciiTheme="minorEastAsia" w:hAnsiTheme="minorEastAsia" w:hint="eastAsia"/>
        </w:rPr>
        <w:t>排除、飼い主の</w:t>
      </w:r>
      <w:r>
        <w:rPr>
          <w:rFonts w:asciiTheme="minorEastAsia" w:hAnsiTheme="minorEastAsia" w:hint="eastAsia"/>
        </w:rPr>
        <w:t>心身不調</w:t>
      </w:r>
      <w:r w:rsidR="00DD482B">
        <w:rPr>
          <w:rFonts w:asciiTheme="minorEastAsia" w:hAnsiTheme="minorEastAsia" w:hint="eastAsia"/>
        </w:rPr>
        <w:t>等が出ることもあり、人への対応も行う</w:t>
      </w:r>
      <w:r w:rsidR="004D137B">
        <w:rPr>
          <w:rFonts w:asciiTheme="minorEastAsia" w:hAnsiTheme="minorEastAsia" w:hint="eastAsia"/>
        </w:rPr>
        <w:t>こと、とりわけ、人の問題を</w:t>
      </w:r>
      <w:r>
        <w:rPr>
          <w:rFonts w:asciiTheme="minorEastAsia" w:hAnsiTheme="minorEastAsia" w:hint="eastAsia"/>
        </w:rPr>
        <w:t>早期</w:t>
      </w:r>
      <w:r w:rsidR="004D137B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発見</w:t>
      </w:r>
      <w:r w:rsidR="004D137B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未然防止の取り組み</w:t>
      </w:r>
      <w:r w:rsidR="004D137B">
        <w:rPr>
          <w:rFonts w:asciiTheme="minorEastAsia" w:hAnsiTheme="minorEastAsia" w:hint="eastAsia"/>
        </w:rPr>
        <w:t>を行うことが</w:t>
      </w:r>
      <w:r w:rsidR="00DD482B">
        <w:rPr>
          <w:rFonts w:asciiTheme="minorEastAsia" w:hAnsiTheme="minorEastAsia" w:hint="eastAsia"/>
        </w:rPr>
        <w:t>重要で</w:t>
      </w:r>
      <w:r w:rsidR="004D137B">
        <w:rPr>
          <w:rFonts w:asciiTheme="minorEastAsia" w:hAnsiTheme="minorEastAsia" w:hint="eastAsia"/>
        </w:rPr>
        <w:t>す。この研修は</w:t>
      </w:r>
      <w:r w:rsidR="00DD482B">
        <w:rPr>
          <w:rFonts w:asciiTheme="minorEastAsia" w:hAnsiTheme="minorEastAsia" w:hint="eastAsia"/>
        </w:rPr>
        <w:t>そのための知識と技術を身に着けるための研修です。</w:t>
      </w:r>
      <w:r w:rsidR="004D137B">
        <w:rPr>
          <w:rFonts w:asciiTheme="minorEastAsia" w:hAnsiTheme="minorEastAsia" w:hint="eastAsia"/>
        </w:rPr>
        <w:t>全回参加者の方には准認定ワンウェルフェアワーカーの資格試験受験が可能となります。</w:t>
      </w:r>
      <w:r w:rsidR="00AB53B8">
        <w:rPr>
          <w:rFonts w:asciiTheme="minorEastAsia" w:hAnsiTheme="minorEastAsia" w:hint="eastAsia"/>
        </w:rPr>
        <w:t>※資格取得を目指さない場合は単発での申込も可能</w:t>
      </w:r>
    </w:p>
    <w:p w14:paraId="5AFAD0F2" w14:textId="220C4302" w:rsidR="002B0577" w:rsidRPr="002B0577" w:rsidRDefault="004652D2" w:rsidP="002B0577">
      <w:pPr>
        <w:pStyle w:val="ac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B0577">
        <w:rPr>
          <w:rFonts w:asciiTheme="minorEastAsia" w:hAnsiTheme="minorEastAsia" w:hint="eastAsia"/>
        </w:rPr>
        <w:t>日時</w:t>
      </w:r>
      <w:r w:rsidR="002B0577">
        <w:rPr>
          <w:rFonts w:asciiTheme="minorEastAsia" w:hAnsiTheme="minorEastAsia" w:hint="eastAsia"/>
        </w:rPr>
        <w:t>・内容・講師</w:t>
      </w:r>
      <w:r w:rsidR="000C6912">
        <w:rPr>
          <w:rFonts w:asciiTheme="minorEastAsia" w:hAnsiTheme="minorEastAsia" w:hint="eastAsia"/>
        </w:rPr>
        <w:t>（予定）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686"/>
        <w:gridCol w:w="2178"/>
      </w:tblGrid>
      <w:tr w:rsidR="002B0577" w14:paraId="11B369E7" w14:textId="77777777" w:rsidTr="001F2A1B">
        <w:tc>
          <w:tcPr>
            <w:tcW w:w="3969" w:type="dxa"/>
          </w:tcPr>
          <w:p w14:paraId="1983D714" w14:textId="77777777" w:rsidR="002B0577" w:rsidRDefault="002B0577" w:rsidP="005F6A46">
            <w:r>
              <w:rPr>
                <w:rFonts w:hint="eastAsia"/>
              </w:rPr>
              <w:t>日にち</w:t>
            </w:r>
          </w:p>
        </w:tc>
        <w:tc>
          <w:tcPr>
            <w:tcW w:w="3686" w:type="dxa"/>
          </w:tcPr>
          <w:p w14:paraId="71DED6CE" w14:textId="77777777" w:rsidR="002B0577" w:rsidRDefault="002B0577" w:rsidP="005F6A46">
            <w:r>
              <w:rPr>
                <w:rFonts w:hint="eastAsia"/>
              </w:rPr>
              <w:t>講座内容</w:t>
            </w:r>
          </w:p>
        </w:tc>
        <w:tc>
          <w:tcPr>
            <w:tcW w:w="2178" w:type="dxa"/>
          </w:tcPr>
          <w:p w14:paraId="0CE3940D" w14:textId="0F5D2F5A" w:rsidR="002B0577" w:rsidRDefault="009E2821" w:rsidP="005F6A46">
            <w:r>
              <w:rPr>
                <w:rFonts w:hint="eastAsia"/>
              </w:rPr>
              <w:t>講師</w:t>
            </w:r>
          </w:p>
        </w:tc>
      </w:tr>
      <w:tr w:rsidR="002B0577" w14:paraId="50E529DC" w14:textId="77777777" w:rsidTr="001F2A1B">
        <w:tc>
          <w:tcPr>
            <w:tcW w:w="3969" w:type="dxa"/>
          </w:tcPr>
          <w:p w14:paraId="2AF278B8" w14:textId="7920EBB4" w:rsidR="002B0577" w:rsidRDefault="002B0577" w:rsidP="005F6A46">
            <w:r>
              <w:rPr>
                <w:rFonts w:hint="eastAsia"/>
              </w:rPr>
              <w:t>令和</w:t>
            </w:r>
            <w:r w:rsidR="00A74F75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A74F75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A74F75">
              <w:rPr>
                <w:rFonts w:hint="eastAsia"/>
              </w:rPr>
              <w:t>23</w:t>
            </w:r>
            <w:r>
              <w:rPr>
                <w:rFonts w:hint="eastAsia"/>
              </w:rPr>
              <w:t>日（土）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</w:p>
        </w:tc>
        <w:tc>
          <w:tcPr>
            <w:tcW w:w="3686" w:type="dxa"/>
          </w:tcPr>
          <w:p w14:paraId="330DEE5B" w14:textId="7C6EE93B" w:rsidR="002B0577" w:rsidRDefault="002B0577" w:rsidP="005F6A46">
            <w:r>
              <w:rPr>
                <w:rFonts w:hint="eastAsia"/>
              </w:rPr>
              <w:t>動物</w:t>
            </w:r>
            <w:r w:rsidR="002853F0">
              <w:rPr>
                <w:rFonts w:hint="eastAsia"/>
              </w:rPr>
              <w:t>問題の全体像と信頼関係構築</w:t>
            </w:r>
          </w:p>
        </w:tc>
        <w:tc>
          <w:tcPr>
            <w:tcW w:w="2178" w:type="dxa"/>
          </w:tcPr>
          <w:p w14:paraId="387DE5C9" w14:textId="7B6E38C9" w:rsidR="002B0577" w:rsidRDefault="002853F0" w:rsidP="005F6A46">
            <w:r>
              <w:rPr>
                <w:rFonts w:hint="eastAsia"/>
              </w:rPr>
              <w:t>新美育子氏</w:t>
            </w:r>
          </w:p>
        </w:tc>
      </w:tr>
      <w:tr w:rsidR="002B0577" w14:paraId="28C31650" w14:textId="77777777" w:rsidTr="001F2A1B">
        <w:tc>
          <w:tcPr>
            <w:tcW w:w="3969" w:type="dxa"/>
          </w:tcPr>
          <w:p w14:paraId="0283AE99" w14:textId="208CF039" w:rsidR="002B0577" w:rsidRDefault="002B0577" w:rsidP="005F6A46">
            <w:r>
              <w:rPr>
                <w:rFonts w:hint="eastAsia"/>
              </w:rPr>
              <w:t>令和</w:t>
            </w:r>
            <w:r w:rsidR="00A74F75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A74F75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A74F75">
              <w:rPr>
                <w:rFonts w:hint="eastAsia"/>
              </w:rPr>
              <w:t>28</w:t>
            </w:r>
            <w:r>
              <w:rPr>
                <w:rFonts w:hint="eastAsia"/>
              </w:rPr>
              <w:t>日（土）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</w:p>
        </w:tc>
        <w:tc>
          <w:tcPr>
            <w:tcW w:w="3686" w:type="dxa"/>
          </w:tcPr>
          <w:p w14:paraId="10CDD69D" w14:textId="60B3146C" w:rsidR="002B0577" w:rsidRDefault="001D6917" w:rsidP="005F6A46">
            <w:r>
              <w:rPr>
                <w:rFonts w:hint="eastAsia"/>
              </w:rPr>
              <w:t>人と</w:t>
            </w:r>
            <w:r w:rsidR="002853F0">
              <w:rPr>
                <w:rFonts w:hint="eastAsia"/>
              </w:rPr>
              <w:t>動物</w:t>
            </w:r>
            <w:r>
              <w:rPr>
                <w:rFonts w:hint="eastAsia"/>
              </w:rPr>
              <w:t>の</w:t>
            </w:r>
            <w:r w:rsidR="002853F0">
              <w:rPr>
                <w:rFonts w:hint="eastAsia"/>
              </w:rPr>
              <w:t>問題</w:t>
            </w:r>
            <w:r>
              <w:rPr>
                <w:rFonts w:hint="eastAsia"/>
              </w:rPr>
              <w:t>につながる川上の理解～健康・家族・経済・勤務問題等</w:t>
            </w:r>
          </w:p>
        </w:tc>
        <w:tc>
          <w:tcPr>
            <w:tcW w:w="2178" w:type="dxa"/>
          </w:tcPr>
          <w:p w14:paraId="43AEECE6" w14:textId="59967484" w:rsidR="002B0577" w:rsidRDefault="00341DE7" w:rsidP="005F6A46">
            <w:r>
              <w:rPr>
                <w:rFonts w:hint="eastAsia"/>
              </w:rPr>
              <w:t>岩田有佳乃</w:t>
            </w:r>
            <w:r w:rsidR="002853F0">
              <w:rPr>
                <w:rFonts w:hint="eastAsia"/>
              </w:rPr>
              <w:t>氏</w:t>
            </w:r>
          </w:p>
        </w:tc>
      </w:tr>
      <w:tr w:rsidR="002B0577" w14:paraId="4DD9FE11" w14:textId="77777777" w:rsidTr="001F2A1B">
        <w:tc>
          <w:tcPr>
            <w:tcW w:w="3969" w:type="dxa"/>
          </w:tcPr>
          <w:p w14:paraId="5F3BBDF9" w14:textId="50CA02DD" w:rsidR="002B0577" w:rsidRPr="00831E75" w:rsidRDefault="002B0577" w:rsidP="005F6A46">
            <w:r>
              <w:rPr>
                <w:rFonts w:hint="eastAsia"/>
              </w:rPr>
              <w:t>令和</w:t>
            </w:r>
            <w:r w:rsidR="00A74F75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A74F75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A74F75">
              <w:rPr>
                <w:rFonts w:hint="eastAsia"/>
              </w:rPr>
              <w:t>25</w:t>
            </w:r>
            <w:r>
              <w:rPr>
                <w:rFonts w:hint="eastAsia"/>
              </w:rPr>
              <w:t>日（土）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</w:p>
        </w:tc>
        <w:tc>
          <w:tcPr>
            <w:tcW w:w="3686" w:type="dxa"/>
          </w:tcPr>
          <w:p w14:paraId="11F3DB2B" w14:textId="647E3EF3" w:rsidR="002B0577" w:rsidRDefault="002853F0" w:rsidP="005F6A46">
            <w:r>
              <w:rPr>
                <w:rFonts w:hint="eastAsia"/>
              </w:rPr>
              <w:t>人と動物の問題における支援方法（アセスメント）</w:t>
            </w:r>
          </w:p>
        </w:tc>
        <w:tc>
          <w:tcPr>
            <w:tcW w:w="2178" w:type="dxa"/>
          </w:tcPr>
          <w:p w14:paraId="532BAEB3" w14:textId="7571B22F" w:rsidR="002B0577" w:rsidRDefault="002853F0" w:rsidP="005F6A46">
            <w:r>
              <w:rPr>
                <w:rFonts w:hint="eastAsia"/>
              </w:rPr>
              <w:t>工藤久美子氏・渡辺和弘氏</w:t>
            </w:r>
          </w:p>
        </w:tc>
      </w:tr>
      <w:tr w:rsidR="002B0577" w14:paraId="5A4F3AE2" w14:textId="77777777" w:rsidTr="001F2A1B">
        <w:tc>
          <w:tcPr>
            <w:tcW w:w="3969" w:type="dxa"/>
          </w:tcPr>
          <w:p w14:paraId="3EF4A160" w14:textId="3ED0B869" w:rsidR="002B0577" w:rsidRDefault="002B0577" w:rsidP="005F6A46">
            <w:r>
              <w:rPr>
                <w:rFonts w:hint="eastAsia"/>
              </w:rPr>
              <w:t>令和</w:t>
            </w:r>
            <w:r w:rsidR="00A74F75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A74F75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A74F75">
              <w:rPr>
                <w:rFonts w:hint="eastAsia"/>
              </w:rPr>
              <w:t>23</w:t>
            </w:r>
            <w:r>
              <w:rPr>
                <w:rFonts w:hint="eastAsia"/>
              </w:rPr>
              <w:t>日（土）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</w:p>
        </w:tc>
        <w:tc>
          <w:tcPr>
            <w:tcW w:w="3686" w:type="dxa"/>
          </w:tcPr>
          <w:p w14:paraId="49DFB97D" w14:textId="3C5AA642" w:rsidR="002B0577" w:rsidRDefault="002853F0" w:rsidP="005F6A46">
            <w:r w:rsidRPr="002853F0">
              <w:rPr>
                <w:rFonts w:hint="eastAsia"/>
              </w:rPr>
              <w:t>人と動物の問題</w:t>
            </w:r>
            <w:r>
              <w:rPr>
                <w:rFonts w:hint="eastAsia"/>
              </w:rPr>
              <w:t>と重層的支援体制整備事業</w:t>
            </w:r>
          </w:p>
        </w:tc>
        <w:tc>
          <w:tcPr>
            <w:tcW w:w="2178" w:type="dxa"/>
          </w:tcPr>
          <w:p w14:paraId="26DBD38B" w14:textId="52D05DAB" w:rsidR="002B0577" w:rsidRDefault="002B0577" w:rsidP="005F6A46">
            <w:r>
              <w:rPr>
                <w:rFonts w:hint="eastAsia"/>
              </w:rPr>
              <w:t>稲葉</w:t>
            </w:r>
            <w:r w:rsidR="001F2A1B">
              <w:rPr>
                <w:rFonts w:hint="eastAsia"/>
              </w:rPr>
              <w:t>隆裕</w:t>
            </w:r>
            <w:r w:rsidR="002853F0">
              <w:rPr>
                <w:rFonts w:hint="eastAsia"/>
              </w:rPr>
              <w:t>氏</w:t>
            </w:r>
          </w:p>
        </w:tc>
      </w:tr>
      <w:tr w:rsidR="002B0577" w14:paraId="08659AA8" w14:textId="77777777" w:rsidTr="001F2A1B">
        <w:tc>
          <w:tcPr>
            <w:tcW w:w="3969" w:type="dxa"/>
          </w:tcPr>
          <w:p w14:paraId="2C92E391" w14:textId="76D99E4D" w:rsidR="002B0577" w:rsidRDefault="002B0577" w:rsidP="005F6A46">
            <w:r>
              <w:rPr>
                <w:rFonts w:hint="eastAsia"/>
              </w:rPr>
              <w:t>令和</w:t>
            </w:r>
            <w:r w:rsidR="00A74F75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A74F75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A74F75">
              <w:rPr>
                <w:rFonts w:hint="eastAsia"/>
              </w:rPr>
              <w:t>27</w:t>
            </w:r>
            <w:r>
              <w:rPr>
                <w:rFonts w:hint="eastAsia"/>
              </w:rPr>
              <w:t>日（土）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</w:t>
            </w:r>
          </w:p>
        </w:tc>
        <w:tc>
          <w:tcPr>
            <w:tcW w:w="3686" w:type="dxa"/>
          </w:tcPr>
          <w:p w14:paraId="1A3107FF" w14:textId="787A1C4E" w:rsidR="002B0577" w:rsidRDefault="002853F0" w:rsidP="005F6A46">
            <w:r>
              <w:rPr>
                <w:rFonts w:hint="eastAsia"/>
              </w:rPr>
              <w:t>人と動物の問題における個人情報保護</w:t>
            </w:r>
          </w:p>
        </w:tc>
        <w:tc>
          <w:tcPr>
            <w:tcW w:w="2178" w:type="dxa"/>
          </w:tcPr>
          <w:p w14:paraId="660C7EB4" w14:textId="00F0F3C1" w:rsidR="002B0577" w:rsidRDefault="002853F0" w:rsidP="005F6A46">
            <w:r>
              <w:rPr>
                <w:rFonts w:hint="eastAsia"/>
              </w:rPr>
              <w:t>八杖友一氏</w:t>
            </w:r>
          </w:p>
        </w:tc>
      </w:tr>
    </w:tbl>
    <w:p w14:paraId="0CFD4071" w14:textId="7E8076F8" w:rsidR="0087474B" w:rsidRDefault="00E351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4652D2" w:rsidRPr="006D3392">
        <w:rPr>
          <w:rFonts w:asciiTheme="minorEastAsia" w:hAnsiTheme="minorEastAsia" w:hint="eastAsia"/>
        </w:rPr>
        <w:t>場所：</w:t>
      </w:r>
      <w:r w:rsidR="0003530D">
        <w:rPr>
          <w:rFonts w:asciiTheme="minorEastAsia" w:hAnsiTheme="minorEastAsia" w:hint="eastAsia"/>
        </w:rPr>
        <w:t>ZOOMミーティング</w:t>
      </w:r>
    </w:p>
    <w:p w14:paraId="0B7979E0" w14:textId="78D7CBEA" w:rsidR="00B64A4E" w:rsidRDefault="00C04196">
      <w:pPr>
        <w:rPr>
          <w:rFonts w:asciiTheme="minorEastAsia" w:hAnsiTheme="minorEastAsia"/>
        </w:rPr>
      </w:pPr>
      <w:r w:rsidRPr="00C04196">
        <w:rPr>
          <w:rFonts w:asciiTheme="minorEastAsia" w:hAnsiTheme="minorEastAsia" w:hint="eastAsia"/>
        </w:rPr>
        <w:t>※当日</w:t>
      </w:r>
      <w:r w:rsidR="000C6912">
        <w:rPr>
          <w:rFonts w:asciiTheme="minorEastAsia" w:hAnsiTheme="minorEastAsia" w:hint="eastAsia"/>
        </w:rPr>
        <w:t>講義等においては</w:t>
      </w:r>
      <w:r w:rsidRPr="00C04196">
        <w:rPr>
          <w:rFonts w:asciiTheme="minorEastAsia" w:hAnsiTheme="minorEastAsia" w:hint="eastAsia"/>
        </w:rPr>
        <w:t>ZOOMミーテイングの録画</w:t>
      </w:r>
      <w:r w:rsidR="000C6912">
        <w:rPr>
          <w:rFonts w:asciiTheme="minorEastAsia" w:hAnsiTheme="minorEastAsia" w:hint="eastAsia"/>
        </w:rPr>
        <w:t>予定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8"/>
      </w:tblGrid>
      <w:tr w:rsidR="00074E37" w:rsidRPr="00074E37" w14:paraId="472A92B3" w14:textId="77777777" w:rsidTr="008908A0">
        <w:tc>
          <w:tcPr>
            <w:tcW w:w="1548" w:type="dxa"/>
            <w:shd w:val="clear" w:color="auto" w:fill="auto"/>
          </w:tcPr>
          <w:p w14:paraId="47C96866" w14:textId="77777777" w:rsidR="00074E37" w:rsidRPr="00074E37" w:rsidRDefault="00074E37" w:rsidP="00074E37">
            <w:pPr>
              <w:rPr>
                <w:rFonts w:asciiTheme="minorEastAsia" w:hAnsiTheme="minorEastAsia"/>
              </w:rPr>
            </w:pPr>
            <w:r w:rsidRPr="00074E37">
              <w:rPr>
                <w:rFonts w:asciiTheme="minorEastAsia" w:hAnsiTheme="minorEastAsia" w:hint="eastAsia"/>
              </w:rPr>
              <w:t>時　間</w:t>
            </w:r>
          </w:p>
        </w:tc>
        <w:tc>
          <w:tcPr>
            <w:tcW w:w="8288" w:type="dxa"/>
            <w:shd w:val="clear" w:color="auto" w:fill="auto"/>
            <w:vAlign w:val="center"/>
          </w:tcPr>
          <w:p w14:paraId="14B6E2E1" w14:textId="77777777" w:rsidR="00074E37" w:rsidRPr="00074E37" w:rsidRDefault="00074E37" w:rsidP="00074E37">
            <w:pPr>
              <w:rPr>
                <w:rFonts w:asciiTheme="minorEastAsia" w:hAnsiTheme="minorEastAsia"/>
              </w:rPr>
            </w:pPr>
            <w:r w:rsidRPr="00074E37">
              <w:rPr>
                <w:rFonts w:asciiTheme="minorEastAsia" w:hAnsiTheme="minorEastAsia" w:hint="eastAsia"/>
              </w:rPr>
              <w:t xml:space="preserve">内　　容　</w:t>
            </w:r>
          </w:p>
        </w:tc>
      </w:tr>
      <w:tr w:rsidR="00074E37" w:rsidRPr="00074E37" w14:paraId="2412322D" w14:textId="77777777" w:rsidTr="008908A0">
        <w:tc>
          <w:tcPr>
            <w:tcW w:w="1548" w:type="dxa"/>
            <w:shd w:val="clear" w:color="auto" w:fill="auto"/>
          </w:tcPr>
          <w:p w14:paraId="474AC960" w14:textId="37F4ED59" w:rsidR="00074E37" w:rsidRPr="00074E37" w:rsidRDefault="00074E37" w:rsidP="00074E37">
            <w:pPr>
              <w:rPr>
                <w:rFonts w:asciiTheme="minorEastAsia" w:hAnsiTheme="minorEastAsia"/>
              </w:rPr>
            </w:pPr>
            <w:r w:rsidRPr="00074E37">
              <w:rPr>
                <w:rFonts w:asciiTheme="minorEastAsia" w:hAnsiTheme="minorEastAsia" w:hint="eastAsia"/>
              </w:rPr>
              <w:t>1</w:t>
            </w:r>
            <w:r w:rsidR="002B0577">
              <w:rPr>
                <w:rFonts w:asciiTheme="minorEastAsia" w:hAnsiTheme="minorEastAsia" w:hint="eastAsia"/>
              </w:rPr>
              <w:t>9</w:t>
            </w:r>
            <w:r>
              <w:rPr>
                <w:rFonts w:asciiTheme="minorEastAsia" w:hAnsiTheme="minorEastAsia" w:hint="eastAsia"/>
              </w:rPr>
              <w:t>:00</w:t>
            </w:r>
            <w:r w:rsidRPr="00074E37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>1</w:t>
            </w:r>
            <w:r w:rsidR="002B0577">
              <w:rPr>
                <w:rFonts w:asciiTheme="minorEastAsia" w:hAnsiTheme="minorEastAsia" w:hint="eastAsia"/>
              </w:rPr>
              <w:t>9</w:t>
            </w:r>
            <w:r>
              <w:rPr>
                <w:rFonts w:asciiTheme="minorEastAsia" w:hAnsiTheme="minorEastAsia" w:hint="eastAsia"/>
              </w:rPr>
              <w:t>:0</w:t>
            </w:r>
            <w:r w:rsidR="00747006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8288" w:type="dxa"/>
            <w:shd w:val="clear" w:color="auto" w:fill="auto"/>
          </w:tcPr>
          <w:p w14:paraId="1B1C3461" w14:textId="4D531C34" w:rsidR="00074E37" w:rsidRPr="00074E37" w:rsidRDefault="002B0577" w:rsidP="00074E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開始</w:t>
            </w:r>
            <w:r w:rsidR="00074E37" w:rsidRPr="00074E37">
              <w:rPr>
                <w:rFonts w:asciiTheme="minorEastAsia" w:hAnsiTheme="minorEastAsia" w:hint="eastAsia"/>
              </w:rPr>
              <w:t>挨拶・主旨説明</w:t>
            </w:r>
          </w:p>
        </w:tc>
      </w:tr>
      <w:tr w:rsidR="00074E37" w:rsidRPr="00074E37" w14:paraId="2A9F87A0" w14:textId="77777777" w:rsidTr="008908A0">
        <w:tc>
          <w:tcPr>
            <w:tcW w:w="1548" w:type="dxa"/>
            <w:shd w:val="clear" w:color="auto" w:fill="auto"/>
            <w:vAlign w:val="center"/>
          </w:tcPr>
          <w:p w14:paraId="691BA004" w14:textId="6852DFFA" w:rsidR="00074E37" w:rsidRPr="00074E37" w:rsidRDefault="00074E37" w:rsidP="00074E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2B0577">
              <w:rPr>
                <w:rFonts w:asciiTheme="minorEastAsia" w:hAnsiTheme="minorEastAsia" w:hint="eastAsia"/>
              </w:rPr>
              <w:t>9</w:t>
            </w:r>
            <w:r>
              <w:rPr>
                <w:rFonts w:asciiTheme="minorEastAsia" w:hAnsiTheme="minorEastAsia" w:hint="eastAsia"/>
              </w:rPr>
              <w:t>:</w:t>
            </w:r>
            <w:r w:rsidR="00747006">
              <w:rPr>
                <w:rFonts w:asciiTheme="minorEastAsia" w:hAnsiTheme="minorEastAsia" w:hint="eastAsia"/>
              </w:rPr>
              <w:t>05</w:t>
            </w:r>
            <w:r>
              <w:rPr>
                <w:rFonts w:asciiTheme="minorEastAsia" w:hAnsiTheme="minorEastAsia" w:hint="eastAsia"/>
              </w:rPr>
              <w:t>～1</w:t>
            </w:r>
            <w:r w:rsidR="002B0577">
              <w:rPr>
                <w:rFonts w:asciiTheme="minorEastAsia" w:hAnsiTheme="minorEastAsia" w:hint="eastAsia"/>
              </w:rPr>
              <w:t>9</w:t>
            </w:r>
            <w:r>
              <w:rPr>
                <w:rFonts w:asciiTheme="minorEastAsia" w:hAnsiTheme="minorEastAsia" w:hint="eastAsia"/>
              </w:rPr>
              <w:t>:</w:t>
            </w:r>
            <w:r w:rsidR="002B0577">
              <w:rPr>
                <w:rFonts w:asciiTheme="minorEastAsia" w:hAnsiTheme="minorEastAsia" w:hint="eastAsia"/>
              </w:rPr>
              <w:t>4</w:t>
            </w:r>
            <w:r w:rsidR="000C6912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8288" w:type="dxa"/>
            <w:shd w:val="clear" w:color="auto" w:fill="auto"/>
          </w:tcPr>
          <w:p w14:paraId="010EAA15" w14:textId="6688846F" w:rsidR="00074E37" w:rsidRPr="00074E37" w:rsidRDefault="00074E37" w:rsidP="002B0577">
            <w:pPr>
              <w:rPr>
                <w:rFonts w:asciiTheme="minorEastAsia" w:hAnsiTheme="minorEastAsia"/>
              </w:rPr>
            </w:pPr>
            <w:r w:rsidRPr="00074E37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講義</w:t>
            </w:r>
            <w:r w:rsidRPr="00074E37">
              <w:rPr>
                <w:rFonts w:asciiTheme="minorEastAsia" w:hAnsiTheme="minorEastAsia" w:hint="eastAsia"/>
              </w:rPr>
              <w:t>】</w:t>
            </w:r>
          </w:p>
        </w:tc>
      </w:tr>
      <w:tr w:rsidR="00074E37" w:rsidRPr="00074E37" w14:paraId="39E9B966" w14:textId="77777777" w:rsidTr="008908A0">
        <w:tc>
          <w:tcPr>
            <w:tcW w:w="1548" w:type="dxa"/>
            <w:shd w:val="clear" w:color="auto" w:fill="auto"/>
            <w:vAlign w:val="center"/>
          </w:tcPr>
          <w:p w14:paraId="4522CE1B" w14:textId="449D5A20" w:rsidR="00074E37" w:rsidRPr="00074E37" w:rsidRDefault="00074E37" w:rsidP="00074E37">
            <w:pPr>
              <w:rPr>
                <w:rFonts w:asciiTheme="minorEastAsia" w:hAnsiTheme="minorEastAsia"/>
              </w:rPr>
            </w:pPr>
            <w:r w:rsidRPr="00074E37">
              <w:rPr>
                <w:rFonts w:asciiTheme="minorEastAsia" w:hAnsiTheme="minorEastAsia" w:hint="eastAsia"/>
              </w:rPr>
              <w:t>1</w:t>
            </w:r>
            <w:r w:rsidR="002B0577">
              <w:rPr>
                <w:rFonts w:asciiTheme="minorEastAsia" w:hAnsiTheme="minorEastAsia" w:hint="eastAsia"/>
              </w:rPr>
              <w:t>9</w:t>
            </w:r>
            <w:r w:rsidRPr="00074E37">
              <w:rPr>
                <w:rFonts w:asciiTheme="minorEastAsia" w:hAnsiTheme="minorEastAsia" w:hint="eastAsia"/>
              </w:rPr>
              <w:t>:</w:t>
            </w:r>
            <w:r w:rsidR="000C6912">
              <w:rPr>
                <w:rFonts w:asciiTheme="minorEastAsia" w:hAnsiTheme="minorEastAsia" w:hint="eastAsia"/>
              </w:rPr>
              <w:t>45</w:t>
            </w:r>
            <w:r w:rsidRPr="00074E37">
              <w:rPr>
                <w:rFonts w:asciiTheme="minorEastAsia" w:hAnsiTheme="minorEastAsia" w:hint="eastAsia"/>
              </w:rPr>
              <w:t>～1</w:t>
            </w:r>
            <w:r w:rsidR="002B0577">
              <w:rPr>
                <w:rFonts w:asciiTheme="minorEastAsia" w:hAnsiTheme="minorEastAsia" w:hint="eastAsia"/>
              </w:rPr>
              <w:t>9</w:t>
            </w:r>
            <w:r w:rsidRPr="00074E37">
              <w:rPr>
                <w:rFonts w:asciiTheme="minorEastAsia" w:hAnsiTheme="minorEastAsia" w:hint="eastAsia"/>
              </w:rPr>
              <w:t>:</w:t>
            </w:r>
            <w:r w:rsidR="002B0577">
              <w:rPr>
                <w:rFonts w:asciiTheme="minorEastAsia" w:hAnsiTheme="minorEastAsia" w:hint="eastAsia"/>
              </w:rPr>
              <w:t>55</w:t>
            </w:r>
          </w:p>
        </w:tc>
        <w:tc>
          <w:tcPr>
            <w:tcW w:w="8288" w:type="dxa"/>
            <w:shd w:val="clear" w:color="auto" w:fill="auto"/>
          </w:tcPr>
          <w:p w14:paraId="00C8FEF5" w14:textId="10A972AF" w:rsidR="00074E37" w:rsidRPr="00074E37" w:rsidRDefault="00074E37" w:rsidP="00074E37">
            <w:pPr>
              <w:rPr>
                <w:rFonts w:asciiTheme="minorEastAsia" w:hAnsiTheme="minorEastAsia"/>
              </w:rPr>
            </w:pPr>
            <w:r w:rsidRPr="00074E37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質疑応答</w:t>
            </w:r>
            <w:r w:rsidRPr="00074E37">
              <w:rPr>
                <w:rFonts w:asciiTheme="minorEastAsia" w:hAnsiTheme="minorEastAsia" w:hint="eastAsia"/>
              </w:rPr>
              <w:t>】</w:t>
            </w:r>
          </w:p>
        </w:tc>
      </w:tr>
      <w:tr w:rsidR="00074E37" w:rsidRPr="00074E37" w14:paraId="670DB3C3" w14:textId="77777777" w:rsidTr="008908A0">
        <w:tc>
          <w:tcPr>
            <w:tcW w:w="1548" w:type="dxa"/>
            <w:shd w:val="clear" w:color="auto" w:fill="auto"/>
            <w:vAlign w:val="center"/>
          </w:tcPr>
          <w:p w14:paraId="567A40F7" w14:textId="5BE8A650" w:rsidR="00074E37" w:rsidRPr="00074E37" w:rsidRDefault="00074E37" w:rsidP="00074E37">
            <w:pPr>
              <w:rPr>
                <w:rFonts w:asciiTheme="minorEastAsia" w:hAnsiTheme="minorEastAsia"/>
              </w:rPr>
            </w:pPr>
            <w:r w:rsidRPr="00074E37">
              <w:rPr>
                <w:rFonts w:asciiTheme="minorEastAsia" w:hAnsiTheme="minorEastAsia" w:hint="eastAsia"/>
              </w:rPr>
              <w:t>1</w:t>
            </w:r>
            <w:r w:rsidR="002B0577">
              <w:rPr>
                <w:rFonts w:asciiTheme="minorEastAsia" w:hAnsiTheme="minorEastAsia" w:hint="eastAsia"/>
              </w:rPr>
              <w:t>9</w:t>
            </w:r>
            <w:r w:rsidRPr="00074E37">
              <w:rPr>
                <w:rFonts w:asciiTheme="minorEastAsia" w:hAnsiTheme="minorEastAsia" w:hint="eastAsia"/>
              </w:rPr>
              <w:t>:</w:t>
            </w:r>
            <w:r w:rsidR="002B0577">
              <w:rPr>
                <w:rFonts w:asciiTheme="minorEastAsia" w:hAnsiTheme="minorEastAsia" w:hint="eastAsia"/>
              </w:rPr>
              <w:t>55</w:t>
            </w:r>
            <w:r w:rsidR="00E351FE">
              <w:rPr>
                <w:rFonts w:asciiTheme="minorEastAsia" w:hAnsiTheme="minorEastAsia" w:hint="eastAsia"/>
              </w:rPr>
              <w:t>～</w:t>
            </w:r>
            <w:r w:rsidR="002B0577">
              <w:rPr>
                <w:rFonts w:asciiTheme="minorEastAsia" w:hAnsiTheme="minorEastAsia" w:hint="eastAsia"/>
              </w:rPr>
              <w:t>20:00</w:t>
            </w:r>
          </w:p>
        </w:tc>
        <w:tc>
          <w:tcPr>
            <w:tcW w:w="8288" w:type="dxa"/>
            <w:shd w:val="clear" w:color="auto" w:fill="auto"/>
          </w:tcPr>
          <w:p w14:paraId="3FD8464C" w14:textId="090F3E56" w:rsidR="00074E37" w:rsidRPr="00074E37" w:rsidRDefault="002B0577" w:rsidP="00074E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終了挨拶</w:t>
            </w:r>
          </w:p>
        </w:tc>
      </w:tr>
    </w:tbl>
    <w:p w14:paraId="0769C83C" w14:textId="4E4DAFB5" w:rsidR="0003530D" w:rsidRDefault="0003530D" w:rsidP="0003530D">
      <w:r>
        <w:rPr>
          <w:rFonts w:hint="eastAsia"/>
        </w:rPr>
        <w:t xml:space="preserve"> </w:t>
      </w:r>
      <w:r>
        <w:rPr>
          <w:rFonts w:hint="eastAsia"/>
        </w:rPr>
        <w:t>※</w:t>
      </w:r>
      <w:r w:rsidR="000C6912">
        <w:rPr>
          <w:rFonts w:hint="eastAsia"/>
        </w:rPr>
        <w:t>終了後</w:t>
      </w:r>
      <w:r>
        <w:t>Google</w:t>
      </w:r>
      <w:r>
        <w:rPr>
          <w:rFonts w:hint="eastAsia"/>
        </w:rPr>
        <w:t>フォームにて</w:t>
      </w:r>
      <w:r w:rsidR="000C6912">
        <w:rPr>
          <w:rFonts w:hint="eastAsia"/>
        </w:rPr>
        <w:t>修了試験</w:t>
      </w:r>
      <w:r>
        <w:rPr>
          <w:rFonts w:hint="eastAsia"/>
        </w:rPr>
        <w:t>を送信しますので</w:t>
      </w:r>
      <w:r w:rsidR="004251BA">
        <w:rPr>
          <w:rFonts w:hint="eastAsia"/>
        </w:rPr>
        <w:t>7</w:t>
      </w:r>
      <w:r w:rsidR="004251BA">
        <w:rPr>
          <w:rFonts w:hint="eastAsia"/>
        </w:rPr>
        <w:t>日以内</w:t>
      </w:r>
      <w:r>
        <w:rPr>
          <w:rFonts w:hint="eastAsia"/>
        </w:rPr>
        <w:t>に記入をお願いいたします。</w:t>
      </w:r>
    </w:p>
    <w:p w14:paraId="2652DF73" w14:textId="0029AB1E" w:rsidR="0003530D" w:rsidRDefault="0014251E" w:rsidP="00747006">
      <w:pPr>
        <w:ind w:firstLineChars="200" w:firstLine="420"/>
      </w:pPr>
      <w:r>
        <w:rPr>
          <w:rFonts w:hint="eastAsia"/>
        </w:rPr>
        <w:t>全日</w:t>
      </w:r>
      <w:r w:rsidR="000C6912">
        <w:rPr>
          <w:rFonts w:hint="eastAsia"/>
        </w:rPr>
        <w:t>試験合格者</w:t>
      </w:r>
      <w:r>
        <w:rPr>
          <w:rFonts w:hint="eastAsia"/>
        </w:rPr>
        <w:t>には後日</w:t>
      </w:r>
      <w:r w:rsidR="00C7773F">
        <w:rPr>
          <w:rFonts w:hint="eastAsia"/>
        </w:rPr>
        <w:t>資格認定申請方法</w:t>
      </w:r>
      <w:r w:rsidR="0003530D">
        <w:rPr>
          <w:rFonts w:hint="eastAsia"/>
        </w:rPr>
        <w:t>をメールで送信いたします。</w:t>
      </w:r>
    </w:p>
    <w:p w14:paraId="643F5FF3" w14:textId="772E06B4" w:rsidR="004652D2" w:rsidRPr="006D3392" w:rsidRDefault="007470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</w:t>
      </w:r>
      <w:r w:rsidR="004652D2" w:rsidRPr="006D3392">
        <w:rPr>
          <w:rFonts w:asciiTheme="minorEastAsia" w:hAnsiTheme="minorEastAsia" w:hint="eastAsia"/>
        </w:rPr>
        <w:t>対象者：</w:t>
      </w:r>
      <w:r w:rsidR="0014251E">
        <w:rPr>
          <w:rFonts w:asciiTheme="minorEastAsia" w:hAnsiTheme="minorEastAsia" w:hint="eastAsia"/>
        </w:rPr>
        <w:t>動物職、福祉職、行政、その他</w:t>
      </w:r>
      <w:r w:rsidR="009A4DB2" w:rsidRPr="006D3392">
        <w:rPr>
          <w:rFonts w:asciiTheme="minorEastAsia" w:hAnsiTheme="minorEastAsia" w:hint="eastAsia"/>
        </w:rPr>
        <w:t>関心のある</w:t>
      </w:r>
      <w:r w:rsidR="0014251E">
        <w:rPr>
          <w:rFonts w:asciiTheme="minorEastAsia" w:hAnsiTheme="minorEastAsia" w:hint="eastAsia"/>
        </w:rPr>
        <w:t>方</w:t>
      </w:r>
      <w:r w:rsidR="00AB723F" w:rsidRPr="006D3392">
        <w:rPr>
          <w:rFonts w:asciiTheme="minorEastAsia" w:hAnsiTheme="minorEastAsia" w:hint="eastAsia"/>
        </w:rPr>
        <w:t>等</w:t>
      </w:r>
    </w:p>
    <w:p w14:paraId="6E50D38D" w14:textId="20AAF21D" w:rsidR="0099184E" w:rsidRPr="006D3392" w:rsidRDefault="007470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</w:t>
      </w:r>
      <w:r w:rsidR="0099184E" w:rsidRPr="006D3392">
        <w:rPr>
          <w:rFonts w:asciiTheme="minorEastAsia" w:hAnsiTheme="minorEastAsia" w:hint="eastAsia"/>
        </w:rPr>
        <w:t>定員：</w:t>
      </w:r>
      <w:r w:rsidR="00C7773F">
        <w:rPr>
          <w:rFonts w:asciiTheme="minorEastAsia" w:hAnsiTheme="minorEastAsia" w:hint="eastAsia"/>
        </w:rPr>
        <w:t>30</w:t>
      </w:r>
      <w:r w:rsidR="004652D2" w:rsidRPr="006D3392">
        <w:rPr>
          <w:rFonts w:asciiTheme="minorEastAsia" w:hAnsiTheme="minorEastAsia" w:hint="eastAsia"/>
        </w:rPr>
        <w:t>名程度</w:t>
      </w:r>
    </w:p>
    <w:p w14:paraId="2DD0C61B" w14:textId="60BC407B" w:rsidR="009A4DB2" w:rsidRPr="006D3392" w:rsidRDefault="007470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６．</w:t>
      </w:r>
      <w:r w:rsidR="009A4DB2" w:rsidRPr="006D3392">
        <w:rPr>
          <w:rFonts w:asciiTheme="minorEastAsia" w:hAnsiTheme="minorEastAsia" w:hint="eastAsia"/>
        </w:rPr>
        <w:t>参加費：</w:t>
      </w:r>
      <w:r w:rsidR="0014251E">
        <w:rPr>
          <w:rFonts w:asciiTheme="minorEastAsia" w:hAnsiTheme="minorEastAsia" w:hint="eastAsia"/>
        </w:rPr>
        <w:t>各回1000円</w:t>
      </w:r>
    </w:p>
    <w:p w14:paraId="02E699B9" w14:textId="0CDB4FC0" w:rsidR="0014251E" w:rsidRDefault="00747006" w:rsidP="001425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７．</w:t>
      </w:r>
      <w:r w:rsidR="009A4DB2" w:rsidRPr="006D3392">
        <w:rPr>
          <w:rFonts w:asciiTheme="minorEastAsia" w:hAnsiTheme="minorEastAsia" w:hint="eastAsia"/>
        </w:rPr>
        <w:t>申込方法：</w:t>
      </w:r>
      <w:r w:rsidR="00C514B6" w:rsidRPr="00C514B6">
        <w:rPr>
          <w:rFonts w:asciiTheme="minorEastAsia" w:hAnsiTheme="minorEastAsia"/>
        </w:rPr>
        <w:t>https://one-welfare-workers.peatix.com/</w:t>
      </w:r>
      <w:r w:rsidR="0014251E">
        <w:rPr>
          <w:rFonts w:asciiTheme="minorEastAsia" w:hAnsiTheme="minorEastAsia" w:hint="eastAsia"/>
        </w:rPr>
        <w:t>に登録の上、申込</w:t>
      </w:r>
      <w:r w:rsidR="001F2A1B">
        <w:rPr>
          <w:rFonts w:asciiTheme="minorEastAsia" w:hAnsiTheme="minorEastAsia" w:hint="eastAsia"/>
        </w:rPr>
        <w:t>ください。</w:t>
      </w:r>
    </w:p>
    <w:p w14:paraId="13B4A4D1" w14:textId="495AC488" w:rsidR="00BB62D6" w:rsidRDefault="000A23E4" w:rsidP="00747006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追ってZOOM</w:t>
      </w:r>
      <w:r w:rsidR="0014251E">
        <w:rPr>
          <w:rFonts w:asciiTheme="minorEastAsia" w:hAnsiTheme="minorEastAsia" w:hint="eastAsia"/>
        </w:rPr>
        <w:t>参加用のご案内</w:t>
      </w:r>
      <w:r>
        <w:rPr>
          <w:rFonts w:asciiTheme="minorEastAsia" w:hAnsiTheme="minorEastAsia" w:hint="eastAsia"/>
        </w:rPr>
        <w:t>を送信します。</w:t>
      </w:r>
    </w:p>
    <w:p w14:paraId="3F6F9772" w14:textId="304C9E0B" w:rsidR="008411BA" w:rsidRPr="006D3392" w:rsidRDefault="00BB62D6">
      <w:pPr>
        <w:rPr>
          <w:rFonts w:asciiTheme="minorEastAsia" w:hAnsiTheme="minorEastAsia"/>
        </w:rPr>
      </w:pPr>
      <w:r w:rsidRPr="00343C20">
        <w:rPr>
          <w:rFonts w:hint="eastAsia"/>
        </w:rPr>
        <w:t>留意事項：個人での</w:t>
      </w:r>
      <w:r>
        <w:rPr>
          <w:rFonts w:hint="eastAsia"/>
        </w:rPr>
        <w:t>ミーティング録画及び</w:t>
      </w:r>
      <w:r w:rsidRPr="00343C20">
        <w:rPr>
          <w:rFonts w:hint="eastAsia"/>
        </w:rPr>
        <w:t>撮影等はご遠慮ください。</w:t>
      </w:r>
    </w:p>
    <w:p w14:paraId="1BF67946" w14:textId="5DE5AAAE" w:rsidR="00D379AB" w:rsidRPr="006D3392" w:rsidRDefault="00814AB5">
      <w:pPr>
        <w:rPr>
          <w:rFonts w:asciiTheme="minorEastAsia" w:hAnsiTheme="minorEastAsia"/>
        </w:rPr>
      </w:pPr>
      <w:r w:rsidRPr="006D3392">
        <w:rPr>
          <w:rFonts w:asciiTheme="minorEastAsia" w:hAnsiTheme="minorEastAsia" w:hint="eastAsia"/>
        </w:rPr>
        <w:t>主催・問合</w:t>
      </w:r>
      <w:r w:rsidR="00D379AB" w:rsidRPr="006D3392">
        <w:rPr>
          <w:rFonts w:asciiTheme="minorEastAsia" w:hAnsiTheme="minorEastAsia" w:hint="eastAsia"/>
        </w:rPr>
        <w:t>せ：</w:t>
      </w:r>
      <w:r w:rsidR="0014251E">
        <w:rPr>
          <w:rFonts w:asciiTheme="minorEastAsia" w:hAnsiTheme="minorEastAsia" w:hint="eastAsia"/>
        </w:rPr>
        <w:t>一般社団法人ワンウェルフェア</w:t>
      </w:r>
    </w:p>
    <w:p w14:paraId="295A676C" w14:textId="017B2BD6" w:rsidR="006072C2" w:rsidRPr="00C7773F" w:rsidRDefault="00D379AB" w:rsidP="006258FC">
      <w:pPr>
        <w:rPr>
          <w:rFonts w:asciiTheme="minorEastAsia" w:hAnsiTheme="minorEastAsia"/>
        </w:rPr>
      </w:pPr>
      <w:r w:rsidRPr="006D3392">
        <w:rPr>
          <w:rFonts w:asciiTheme="minorEastAsia" w:hAnsiTheme="minorEastAsia" w:hint="eastAsia"/>
        </w:rPr>
        <w:t xml:space="preserve">　　　　　　</w:t>
      </w:r>
      <w:r w:rsidR="00C7773F">
        <w:rPr>
          <w:rFonts w:asciiTheme="minorEastAsia" w:hAnsiTheme="minorEastAsia" w:hint="eastAsia"/>
        </w:rPr>
        <w:t xml:space="preserve"> </w:t>
      </w:r>
      <w:r w:rsidR="00C7773F">
        <w:rPr>
          <w:rFonts w:asciiTheme="minorEastAsia" w:hAnsiTheme="minorEastAsia"/>
        </w:rPr>
        <w:t xml:space="preserve"> </w:t>
      </w:r>
      <w:r w:rsidR="00C7773F">
        <w:rPr>
          <w:rFonts w:asciiTheme="minorEastAsia" w:hAnsiTheme="minorEastAsia" w:hint="eastAsia"/>
        </w:rPr>
        <w:t>o</w:t>
      </w:r>
      <w:r w:rsidR="00C7773F">
        <w:rPr>
          <w:rFonts w:asciiTheme="minorEastAsia" w:hAnsiTheme="minorEastAsia"/>
        </w:rPr>
        <w:t>ne.welfare.assoc@gmail.com</w:t>
      </w:r>
    </w:p>
    <w:sectPr w:rsidR="006072C2" w:rsidRPr="00C7773F" w:rsidSect="00C3754B">
      <w:pgSz w:w="11906" w:h="16838"/>
      <w:pgMar w:top="851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51A1" w14:textId="77777777" w:rsidR="003E6166" w:rsidRDefault="003E6166" w:rsidP="00D379AB">
      <w:r>
        <w:separator/>
      </w:r>
    </w:p>
  </w:endnote>
  <w:endnote w:type="continuationSeparator" w:id="0">
    <w:p w14:paraId="1460E8F9" w14:textId="77777777" w:rsidR="003E6166" w:rsidRDefault="003E6166" w:rsidP="00D3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7289" w14:textId="77777777" w:rsidR="003E6166" w:rsidRDefault="003E6166" w:rsidP="00D379AB">
      <w:r>
        <w:separator/>
      </w:r>
    </w:p>
  </w:footnote>
  <w:footnote w:type="continuationSeparator" w:id="0">
    <w:p w14:paraId="79BE485C" w14:textId="77777777" w:rsidR="003E6166" w:rsidRDefault="003E6166" w:rsidP="00D3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CF"/>
    <w:multiLevelType w:val="hybridMultilevel"/>
    <w:tmpl w:val="A128F740"/>
    <w:lvl w:ilvl="0" w:tplc="74263EA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42E80"/>
    <w:multiLevelType w:val="hybridMultilevel"/>
    <w:tmpl w:val="727A0D86"/>
    <w:lvl w:ilvl="0" w:tplc="0E3EBA58">
      <w:start w:val="1"/>
      <w:numFmt w:val="decimalEnclosedCircle"/>
      <w:lvlText w:val="%1"/>
      <w:lvlJc w:val="left"/>
      <w:pPr>
        <w:ind w:left="183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2D752F5C"/>
    <w:multiLevelType w:val="hybridMultilevel"/>
    <w:tmpl w:val="FDBA8432"/>
    <w:lvl w:ilvl="0" w:tplc="3124A6FE">
      <w:start w:val="4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487222"/>
    <w:multiLevelType w:val="hybridMultilevel"/>
    <w:tmpl w:val="ADCCE3DC"/>
    <w:lvl w:ilvl="0" w:tplc="E26E474C">
      <w:start w:val="1"/>
      <w:numFmt w:val="decimalEnclosedCircle"/>
      <w:lvlText w:val="%1"/>
      <w:lvlJc w:val="left"/>
      <w:pPr>
        <w:ind w:left="1830" w:hanging="360"/>
      </w:pPr>
    </w:lvl>
    <w:lvl w:ilvl="1" w:tplc="04090017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>
      <w:start w:val="1"/>
      <w:numFmt w:val="decimal"/>
      <w:lvlText w:val="%4."/>
      <w:lvlJc w:val="left"/>
      <w:pPr>
        <w:ind w:left="3150" w:hanging="420"/>
      </w:pPr>
    </w:lvl>
    <w:lvl w:ilvl="4" w:tplc="04090017">
      <w:start w:val="1"/>
      <w:numFmt w:val="aiueoFullWidth"/>
      <w:lvlText w:val="(%5)"/>
      <w:lvlJc w:val="left"/>
      <w:pPr>
        <w:ind w:left="3570" w:hanging="420"/>
      </w:pPr>
    </w:lvl>
    <w:lvl w:ilvl="5" w:tplc="04090011">
      <w:start w:val="1"/>
      <w:numFmt w:val="decimalEnclosedCircle"/>
      <w:lvlText w:val="%6"/>
      <w:lvlJc w:val="left"/>
      <w:pPr>
        <w:ind w:left="3990" w:hanging="420"/>
      </w:pPr>
    </w:lvl>
    <w:lvl w:ilvl="6" w:tplc="0409000F">
      <w:start w:val="1"/>
      <w:numFmt w:val="decimal"/>
      <w:lvlText w:val="%7."/>
      <w:lvlJc w:val="left"/>
      <w:pPr>
        <w:ind w:left="4410" w:hanging="420"/>
      </w:pPr>
    </w:lvl>
    <w:lvl w:ilvl="7" w:tplc="04090017">
      <w:start w:val="1"/>
      <w:numFmt w:val="aiueoFullWidth"/>
      <w:lvlText w:val="(%8)"/>
      <w:lvlJc w:val="left"/>
      <w:pPr>
        <w:ind w:left="4830" w:hanging="420"/>
      </w:pPr>
    </w:lvl>
    <w:lvl w:ilvl="8" w:tplc="0409001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2095979409">
    <w:abstractNumId w:val="1"/>
  </w:num>
  <w:num w:numId="2" w16cid:durableId="276454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5411403">
    <w:abstractNumId w:val="2"/>
  </w:num>
  <w:num w:numId="4" w16cid:durableId="167749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D2"/>
    <w:rsid w:val="000044CB"/>
    <w:rsid w:val="00014AC5"/>
    <w:rsid w:val="0003530D"/>
    <w:rsid w:val="00074E37"/>
    <w:rsid w:val="000A0CD4"/>
    <w:rsid w:val="000A23E4"/>
    <w:rsid w:val="000C6912"/>
    <w:rsid w:val="00135023"/>
    <w:rsid w:val="0014251E"/>
    <w:rsid w:val="00144F5C"/>
    <w:rsid w:val="001717D9"/>
    <w:rsid w:val="0019379D"/>
    <w:rsid w:val="001D6917"/>
    <w:rsid w:val="001F2A1B"/>
    <w:rsid w:val="002272E2"/>
    <w:rsid w:val="00233620"/>
    <w:rsid w:val="00263DEB"/>
    <w:rsid w:val="002717BF"/>
    <w:rsid w:val="00282B84"/>
    <w:rsid w:val="002853F0"/>
    <w:rsid w:val="00292779"/>
    <w:rsid w:val="00292A19"/>
    <w:rsid w:val="002B0577"/>
    <w:rsid w:val="002D72B9"/>
    <w:rsid w:val="00305F3D"/>
    <w:rsid w:val="00322F64"/>
    <w:rsid w:val="00341DE7"/>
    <w:rsid w:val="00374B4E"/>
    <w:rsid w:val="00396B8C"/>
    <w:rsid w:val="003971CB"/>
    <w:rsid w:val="00397687"/>
    <w:rsid w:val="003C072F"/>
    <w:rsid w:val="003C74C2"/>
    <w:rsid w:val="003D6E27"/>
    <w:rsid w:val="003E6166"/>
    <w:rsid w:val="00414F32"/>
    <w:rsid w:val="0041610E"/>
    <w:rsid w:val="00423DB3"/>
    <w:rsid w:val="004251BA"/>
    <w:rsid w:val="0043448D"/>
    <w:rsid w:val="00442F59"/>
    <w:rsid w:val="00453228"/>
    <w:rsid w:val="004652D2"/>
    <w:rsid w:val="00471400"/>
    <w:rsid w:val="0048288A"/>
    <w:rsid w:val="004918B4"/>
    <w:rsid w:val="004A2CB8"/>
    <w:rsid w:val="004D137B"/>
    <w:rsid w:val="004D3B8C"/>
    <w:rsid w:val="004D7B51"/>
    <w:rsid w:val="004E51FB"/>
    <w:rsid w:val="004F7AE3"/>
    <w:rsid w:val="00500646"/>
    <w:rsid w:val="00525367"/>
    <w:rsid w:val="00541C2C"/>
    <w:rsid w:val="00551785"/>
    <w:rsid w:val="00591C6C"/>
    <w:rsid w:val="005A3AD2"/>
    <w:rsid w:val="005B177D"/>
    <w:rsid w:val="005D352C"/>
    <w:rsid w:val="005E3B81"/>
    <w:rsid w:val="006072C2"/>
    <w:rsid w:val="006136B3"/>
    <w:rsid w:val="006258FC"/>
    <w:rsid w:val="00632C34"/>
    <w:rsid w:val="0065442B"/>
    <w:rsid w:val="00670248"/>
    <w:rsid w:val="00674193"/>
    <w:rsid w:val="00674721"/>
    <w:rsid w:val="006779CE"/>
    <w:rsid w:val="006C06E2"/>
    <w:rsid w:val="006D3392"/>
    <w:rsid w:val="006E4BF5"/>
    <w:rsid w:val="00717CEF"/>
    <w:rsid w:val="007334DB"/>
    <w:rsid w:val="00747006"/>
    <w:rsid w:val="00780C20"/>
    <w:rsid w:val="007A0D57"/>
    <w:rsid w:val="007A6D8E"/>
    <w:rsid w:val="007E297B"/>
    <w:rsid w:val="0080520D"/>
    <w:rsid w:val="00814AB5"/>
    <w:rsid w:val="008356DB"/>
    <w:rsid w:val="008411BA"/>
    <w:rsid w:val="00855C63"/>
    <w:rsid w:val="0087474B"/>
    <w:rsid w:val="008753FE"/>
    <w:rsid w:val="008C083E"/>
    <w:rsid w:val="008C0CFD"/>
    <w:rsid w:val="008C2592"/>
    <w:rsid w:val="008F0A26"/>
    <w:rsid w:val="00977FCB"/>
    <w:rsid w:val="0099184E"/>
    <w:rsid w:val="009A3EDB"/>
    <w:rsid w:val="009A4DB2"/>
    <w:rsid w:val="009E2821"/>
    <w:rsid w:val="009E6F08"/>
    <w:rsid w:val="00A21A56"/>
    <w:rsid w:val="00A447D8"/>
    <w:rsid w:val="00A50035"/>
    <w:rsid w:val="00A74F75"/>
    <w:rsid w:val="00A92CCE"/>
    <w:rsid w:val="00AA735F"/>
    <w:rsid w:val="00AB53B8"/>
    <w:rsid w:val="00AB723F"/>
    <w:rsid w:val="00AE1891"/>
    <w:rsid w:val="00B01A33"/>
    <w:rsid w:val="00B20AAB"/>
    <w:rsid w:val="00B26E53"/>
    <w:rsid w:val="00B45679"/>
    <w:rsid w:val="00B64A4E"/>
    <w:rsid w:val="00B6756F"/>
    <w:rsid w:val="00B70CC8"/>
    <w:rsid w:val="00B90BF7"/>
    <w:rsid w:val="00BB2471"/>
    <w:rsid w:val="00BB260C"/>
    <w:rsid w:val="00BB62D6"/>
    <w:rsid w:val="00BC3826"/>
    <w:rsid w:val="00BC445A"/>
    <w:rsid w:val="00BF3CB6"/>
    <w:rsid w:val="00BF76EB"/>
    <w:rsid w:val="00C04196"/>
    <w:rsid w:val="00C30E48"/>
    <w:rsid w:val="00C31E84"/>
    <w:rsid w:val="00C3754B"/>
    <w:rsid w:val="00C51178"/>
    <w:rsid w:val="00C514B6"/>
    <w:rsid w:val="00C5270E"/>
    <w:rsid w:val="00C60A30"/>
    <w:rsid w:val="00C7773F"/>
    <w:rsid w:val="00C81811"/>
    <w:rsid w:val="00C950A1"/>
    <w:rsid w:val="00CE2BB3"/>
    <w:rsid w:val="00D11696"/>
    <w:rsid w:val="00D35894"/>
    <w:rsid w:val="00D371CB"/>
    <w:rsid w:val="00D379AB"/>
    <w:rsid w:val="00D84D06"/>
    <w:rsid w:val="00DA3FA3"/>
    <w:rsid w:val="00DD482B"/>
    <w:rsid w:val="00E22EC1"/>
    <w:rsid w:val="00E351FE"/>
    <w:rsid w:val="00E41A4D"/>
    <w:rsid w:val="00E8121C"/>
    <w:rsid w:val="00E8303E"/>
    <w:rsid w:val="00E92B93"/>
    <w:rsid w:val="00EB4F13"/>
    <w:rsid w:val="00EE6DD0"/>
    <w:rsid w:val="00F40196"/>
    <w:rsid w:val="00F45F10"/>
    <w:rsid w:val="00F46575"/>
    <w:rsid w:val="00F53695"/>
    <w:rsid w:val="00F66310"/>
    <w:rsid w:val="00F72A1C"/>
    <w:rsid w:val="00F74635"/>
    <w:rsid w:val="00FA4134"/>
    <w:rsid w:val="00FB01B1"/>
    <w:rsid w:val="00FC10DC"/>
    <w:rsid w:val="00FD51EC"/>
    <w:rsid w:val="00FF26DA"/>
    <w:rsid w:val="00FF47D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B8ECC"/>
  <w15:docId w15:val="{A40CABF3-A39A-45D6-98E4-BF3A683F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52D2"/>
  </w:style>
  <w:style w:type="character" w:customStyle="1" w:styleId="a4">
    <w:name w:val="日付 (文字)"/>
    <w:basedOn w:val="a0"/>
    <w:link w:val="a3"/>
    <w:uiPriority w:val="99"/>
    <w:semiHidden/>
    <w:rsid w:val="004652D2"/>
  </w:style>
  <w:style w:type="paragraph" w:styleId="a5">
    <w:name w:val="header"/>
    <w:basedOn w:val="a"/>
    <w:link w:val="a6"/>
    <w:uiPriority w:val="99"/>
    <w:unhideWhenUsed/>
    <w:rsid w:val="00D37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9AB"/>
  </w:style>
  <w:style w:type="paragraph" w:styleId="a7">
    <w:name w:val="footer"/>
    <w:basedOn w:val="a"/>
    <w:link w:val="a8"/>
    <w:uiPriority w:val="99"/>
    <w:unhideWhenUsed/>
    <w:rsid w:val="00D3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9AB"/>
  </w:style>
  <w:style w:type="character" w:styleId="a9">
    <w:name w:val="Hyperlink"/>
    <w:basedOn w:val="a0"/>
    <w:uiPriority w:val="99"/>
    <w:unhideWhenUsed/>
    <w:rsid w:val="008411B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7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72C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F76EB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0A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Watanabe Kazuhiro</cp:lastModifiedBy>
  <cp:revision>2</cp:revision>
  <cp:lastPrinted>2023-09-12T01:00:00Z</cp:lastPrinted>
  <dcterms:created xsi:type="dcterms:W3CDTF">2023-09-12T01:02:00Z</dcterms:created>
  <dcterms:modified xsi:type="dcterms:W3CDTF">2023-09-12T01:02:00Z</dcterms:modified>
</cp:coreProperties>
</file>